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4A" w:rsidRDefault="0010434A" w:rsidP="00B449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49D6" w:rsidRPr="007126F0" w:rsidRDefault="00B449D6" w:rsidP="00B449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26F0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="007126F0" w:rsidRPr="007126F0">
        <w:rPr>
          <w:rFonts w:ascii="Times New Roman" w:hAnsi="Times New Roman"/>
          <w:sz w:val="28"/>
          <w:szCs w:val="28"/>
        </w:rPr>
        <w:t>Стародрожжановского</w:t>
      </w:r>
      <w:proofErr w:type="spellEnd"/>
      <w:r w:rsidRPr="007126F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449D6" w:rsidRDefault="00B449D6" w:rsidP="00B449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26F0">
        <w:rPr>
          <w:rFonts w:ascii="Times New Roman" w:hAnsi="Times New Roman"/>
          <w:sz w:val="28"/>
          <w:szCs w:val="28"/>
        </w:rPr>
        <w:t xml:space="preserve">Дрожжановского муниципального района </w:t>
      </w:r>
    </w:p>
    <w:p w:rsidR="008D66D2" w:rsidRPr="007126F0" w:rsidRDefault="008D66D2" w:rsidP="00B449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8D66D2" w:rsidRDefault="00B449D6" w:rsidP="00B449D6">
      <w:pPr>
        <w:tabs>
          <w:tab w:val="left" w:pos="435"/>
          <w:tab w:val="center" w:pos="4819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B449D6" w:rsidRDefault="008D66D2" w:rsidP="00B449D6">
      <w:pPr>
        <w:tabs>
          <w:tab w:val="left" w:pos="435"/>
          <w:tab w:val="center" w:pos="4819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B449D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D97AFA" w:rsidRDefault="00D97AFA" w:rsidP="00B449D6">
      <w:pPr>
        <w:tabs>
          <w:tab w:val="left" w:pos="435"/>
          <w:tab w:val="center" w:pos="4819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449D6" w:rsidRPr="00EC256E" w:rsidRDefault="00900F32" w:rsidP="00D97AF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EC256E">
        <w:rPr>
          <w:rFonts w:ascii="Times New Roman" w:hAnsi="Times New Roman"/>
          <w:sz w:val="28"/>
          <w:szCs w:val="28"/>
          <w:lang w:eastAsia="ru-RU"/>
        </w:rPr>
        <w:t>2</w:t>
      </w:r>
      <w:r w:rsidR="008D66D2">
        <w:rPr>
          <w:rFonts w:ascii="Times New Roman" w:hAnsi="Times New Roman"/>
          <w:sz w:val="28"/>
          <w:szCs w:val="28"/>
          <w:lang w:eastAsia="ru-RU"/>
        </w:rPr>
        <w:t>5</w:t>
      </w:r>
      <w:r w:rsidRPr="00EC256E">
        <w:rPr>
          <w:rFonts w:ascii="Times New Roman" w:hAnsi="Times New Roman"/>
          <w:sz w:val="28"/>
          <w:szCs w:val="28"/>
          <w:lang w:eastAsia="ru-RU"/>
        </w:rPr>
        <w:t xml:space="preserve"> августа </w:t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>201</w:t>
      </w:r>
      <w:r w:rsidRPr="00EC256E">
        <w:rPr>
          <w:rFonts w:ascii="Times New Roman" w:hAnsi="Times New Roman"/>
          <w:sz w:val="28"/>
          <w:szCs w:val="28"/>
          <w:lang w:eastAsia="ru-RU"/>
        </w:rPr>
        <w:t>6</w:t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ab/>
        <w:t xml:space="preserve">               </w:t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ab/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ab/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ab/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ab/>
        <w:t xml:space="preserve">       № </w:t>
      </w:r>
      <w:r w:rsidR="007126F0">
        <w:rPr>
          <w:rFonts w:ascii="Times New Roman" w:hAnsi="Times New Roman"/>
          <w:sz w:val="28"/>
          <w:szCs w:val="28"/>
          <w:lang w:eastAsia="ru-RU"/>
        </w:rPr>
        <w:t>14</w:t>
      </w:r>
      <w:r w:rsidR="00B449D6" w:rsidRPr="00EC256E">
        <w:rPr>
          <w:rFonts w:ascii="Times New Roman" w:hAnsi="Times New Roman"/>
          <w:sz w:val="28"/>
          <w:szCs w:val="28"/>
          <w:lang w:eastAsia="ru-RU"/>
        </w:rPr>
        <w:t>/</w:t>
      </w:r>
      <w:r w:rsidRPr="00EC256E">
        <w:rPr>
          <w:rFonts w:ascii="Times New Roman" w:hAnsi="Times New Roman"/>
          <w:sz w:val="28"/>
          <w:szCs w:val="28"/>
          <w:lang w:eastAsia="ru-RU"/>
        </w:rPr>
        <w:t>1</w:t>
      </w:r>
    </w:p>
    <w:p w:rsidR="00D97AFA" w:rsidRDefault="00B449D6" w:rsidP="00B44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B449D6" w:rsidRPr="00D97AFA" w:rsidRDefault="00B449D6" w:rsidP="00B44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97AFA">
        <w:rPr>
          <w:rFonts w:ascii="Times New Roman" w:hAnsi="Times New Roman"/>
          <w:bCs/>
          <w:sz w:val="28"/>
          <w:szCs w:val="28"/>
          <w:lang w:eastAsia="ru-RU"/>
        </w:rPr>
        <w:t>О земельном налоге</w:t>
      </w:r>
    </w:p>
    <w:p w:rsidR="00B449D6" w:rsidRDefault="00B449D6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D97AF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Налоговым кодексом Российской Федерации, Уставом </w:t>
      </w:r>
      <w:proofErr w:type="spellStart"/>
      <w:r w:rsidR="007126F0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  <w:r w:rsidR="007126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сельского поселения </w:t>
      </w:r>
      <w:r w:rsidR="00D97AFA" w:rsidRPr="00D97AFA">
        <w:rPr>
          <w:rFonts w:ascii="Times New Roman" w:hAnsi="Times New Roman"/>
          <w:sz w:val="28"/>
          <w:szCs w:val="28"/>
          <w:lang w:eastAsia="ru-RU"/>
        </w:rPr>
        <w:t xml:space="preserve">Дрожжановского муниципального района Республики Татарстан </w:t>
      </w:r>
      <w:r>
        <w:rPr>
          <w:rFonts w:ascii="Times New Roman" w:hAnsi="Times New Roman"/>
          <w:sz w:val="28"/>
          <w:szCs w:val="28"/>
          <w:lang w:eastAsia="ru-RU"/>
        </w:rPr>
        <w:t xml:space="preserve">Совет </w:t>
      </w:r>
      <w:proofErr w:type="spellStart"/>
      <w:r w:rsidR="007126F0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="00D97AFA" w:rsidRPr="00D97AFA">
        <w:rPr>
          <w:rFonts w:ascii="Times New Roman" w:hAnsi="Times New Roman"/>
          <w:sz w:val="28"/>
          <w:szCs w:val="28"/>
          <w:lang w:eastAsia="ru-RU"/>
        </w:rPr>
        <w:t xml:space="preserve">Дрожжановского муниципального района Республики Татарстан </w:t>
      </w: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B449D6" w:rsidRDefault="00D97AFA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Утвердить решение Совета </w:t>
      </w:r>
      <w:proofErr w:type="spellStart"/>
      <w:r w:rsidR="007126F0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  <w:r w:rsidRPr="00D97A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6E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AFA">
        <w:rPr>
          <w:rFonts w:ascii="Times New Roman" w:hAnsi="Times New Roman"/>
          <w:sz w:val="28"/>
          <w:szCs w:val="28"/>
          <w:lang w:eastAsia="ru-RU"/>
        </w:rPr>
        <w:t>сельского поселения Дрожжановского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Республики Татарстан «О земельном налоге» в новой редакции согласно приложению.</w:t>
      </w:r>
    </w:p>
    <w:p w:rsidR="00D97AFA" w:rsidRP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97AFA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 1 января 2017 года</w:t>
      </w:r>
      <w:r>
        <w:rPr>
          <w:rFonts w:ascii="Times New Roman" w:hAnsi="Times New Roman"/>
          <w:sz w:val="28"/>
          <w:szCs w:val="28"/>
          <w:lang w:eastAsia="ru-RU"/>
        </w:rPr>
        <w:t>, но</w:t>
      </w:r>
      <w:r w:rsidRPr="00D97AFA">
        <w:rPr>
          <w:rFonts w:ascii="Times New Roman" w:hAnsi="Times New Roman"/>
          <w:sz w:val="28"/>
          <w:szCs w:val="28"/>
          <w:lang w:eastAsia="ru-RU"/>
        </w:rPr>
        <w:t xml:space="preserve"> не ранее чем по истечении одного месяца со дня его официального обнародования.</w:t>
      </w:r>
    </w:p>
    <w:p w:rsidR="00D97AFA" w:rsidRP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AFA">
        <w:rPr>
          <w:rFonts w:ascii="Times New Roman" w:hAnsi="Times New Roman"/>
          <w:sz w:val="28"/>
          <w:szCs w:val="28"/>
          <w:lang w:eastAsia="ru-RU"/>
        </w:rPr>
        <w:t xml:space="preserve">3. С вступлением в силу настоящего решения признать утратившим силу решения Совета </w:t>
      </w:r>
      <w:proofErr w:type="spellStart"/>
      <w:r w:rsidR="007126F0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  <w:r w:rsidRPr="00D97AFA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D97AFA">
        <w:t xml:space="preserve"> </w:t>
      </w:r>
      <w:r w:rsidRPr="00D97AFA">
        <w:rPr>
          <w:rFonts w:ascii="Times New Roman" w:hAnsi="Times New Roman"/>
          <w:sz w:val="28"/>
          <w:szCs w:val="28"/>
          <w:lang w:eastAsia="ru-RU"/>
        </w:rPr>
        <w:t>Дрожжановского муниципального района Республики Татарстан:</w:t>
      </w:r>
    </w:p>
    <w:p w:rsidR="00D97AFA" w:rsidRP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AFA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97AFA">
        <w:rPr>
          <w:rFonts w:ascii="Times New Roman" w:hAnsi="Times New Roman"/>
          <w:sz w:val="28"/>
          <w:szCs w:val="28"/>
          <w:lang w:eastAsia="ru-RU"/>
        </w:rPr>
        <w:t xml:space="preserve"> от  20.11.2014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26F0">
        <w:rPr>
          <w:rFonts w:ascii="Times New Roman" w:hAnsi="Times New Roman"/>
          <w:sz w:val="28"/>
          <w:szCs w:val="28"/>
          <w:lang w:eastAsia="ru-RU"/>
        </w:rPr>
        <w:t xml:space="preserve">52/1 </w:t>
      </w:r>
      <w:r w:rsidRPr="00D97AFA">
        <w:rPr>
          <w:rFonts w:ascii="Times New Roman" w:hAnsi="Times New Roman"/>
          <w:sz w:val="28"/>
          <w:szCs w:val="28"/>
          <w:lang w:eastAsia="ru-RU"/>
        </w:rPr>
        <w:t>«О земельном налоге»;</w:t>
      </w:r>
    </w:p>
    <w:p w:rsidR="00D97AFA" w:rsidRP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AF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) от</w:t>
      </w:r>
      <w:r w:rsidRPr="00D97AFA">
        <w:rPr>
          <w:rFonts w:ascii="Times New Roman" w:hAnsi="Times New Roman"/>
          <w:sz w:val="28"/>
          <w:szCs w:val="28"/>
          <w:lang w:eastAsia="ru-RU"/>
        </w:rPr>
        <w:t xml:space="preserve"> 0</w:t>
      </w:r>
      <w:r w:rsidR="007126F0">
        <w:rPr>
          <w:rFonts w:ascii="Times New Roman" w:hAnsi="Times New Roman"/>
          <w:sz w:val="28"/>
          <w:szCs w:val="28"/>
          <w:lang w:eastAsia="ru-RU"/>
        </w:rPr>
        <w:t>4</w:t>
      </w:r>
      <w:r w:rsidRPr="00D97AFA">
        <w:rPr>
          <w:rFonts w:ascii="Times New Roman" w:hAnsi="Times New Roman"/>
          <w:sz w:val="28"/>
          <w:szCs w:val="28"/>
          <w:lang w:eastAsia="ru-RU"/>
        </w:rPr>
        <w:t>.08.2015 №</w:t>
      </w:r>
      <w:r w:rsidR="007126F0">
        <w:rPr>
          <w:rFonts w:ascii="Times New Roman" w:hAnsi="Times New Roman"/>
          <w:sz w:val="28"/>
          <w:szCs w:val="28"/>
          <w:lang w:eastAsia="ru-RU"/>
        </w:rPr>
        <w:t xml:space="preserve"> 66/4</w:t>
      </w:r>
      <w:r w:rsidRPr="00D97AFA">
        <w:rPr>
          <w:rFonts w:ascii="Times New Roman" w:hAnsi="Times New Roman"/>
          <w:sz w:val="28"/>
          <w:szCs w:val="28"/>
          <w:lang w:eastAsia="ru-RU"/>
        </w:rPr>
        <w:t xml:space="preserve"> «О земельном налоге»»;</w:t>
      </w:r>
    </w:p>
    <w:p w:rsidR="00D97AFA" w:rsidRP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AF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D97AFA">
        <w:rPr>
          <w:rFonts w:ascii="Times New Roman" w:hAnsi="Times New Roman"/>
          <w:sz w:val="28"/>
          <w:szCs w:val="28"/>
          <w:lang w:eastAsia="ru-RU"/>
        </w:rPr>
        <w:t>от 14.10.2015 № 2/</w:t>
      </w:r>
      <w:r w:rsidR="006E32EA">
        <w:rPr>
          <w:rFonts w:ascii="Times New Roman" w:hAnsi="Times New Roman"/>
          <w:sz w:val="28"/>
          <w:szCs w:val="28"/>
          <w:lang w:eastAsia="ru-RU"/>
        </w:rPr>
        <w:t>8</w:t>
      </w:r>
      <w:r w:rsidRPr="00D97AF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97AFA">
        <w:rPr>
          <w:rFonts w:ascii="Times New Roman" w:hAnsi="Times New Roman"/>
          <w:sz w:val="28"/>
          <w:szCs w:val="28"/>
          <w:lang w:eastAsia="ru-RU"/>
        </w:rPr>
        <w:t>О внесении изменения в решение о земельном налоге (в редакции от 0</w:t>
      </w:r>
      <w:r w:rsidR="006E32EA">
        <w:rPr>
          <w:rFonts w:ascii="Times New Roman" w:hAnsi="Times New Roman"/>
          <w:sz w:val="28"/>
          <w:szCs w:val="28"/>
          <w:lang w:eastAsia="ru-RU"/>
        </w:rPr>
        <w:t>4.08.2015 года № 66/4</w:t>
      </w:r>
      <w:r w:rsidRPr="00D97AFA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97AFA">
        <w:rPr>
          <w:rFonts w:ascii="Times New Roman" w:hAnsi="Times New Roman"/>
          <w:sz w:val="28"/>
          <w:szCs w:val="28"/>
          <w:lang w:eastAsia="ru-RU"/>
        </w:rPr>
        <w:t>.</w:t>
      </w:r>
    </w:p>
    <w:p w:rsidR="00D97AFA" w:rsidRDefault="00D97AFA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C84FDB" w:rsidP="00D97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Заместитель </w:t>
      </w:r>
      <w:r w:rsidR="00D97AFA">
        <w:rPr>
          <w:rFonts w:ascii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hAnsi="Times New Roman"/>
          <w:sz w:val="28"/>
          <w:szCs w:val="28"/>
          <w:lang w:eastAsia="ru-RU"/>
        </w:rPr>
        <w:t xml:space="preserve">ы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 поселения: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="00C84FDB">
        <w:rPr>
          <w:rFonts w:ascii="Times New Roman" w:hAnsi="Times New Roman"/>
          <w:sz w:val="28"/>
          <w:szCs w:val="28"/>
          <w:lang w:eastAsia="ru-RU"/>
        </w:rPr>
        <w:t>Ф.В.Галлямов</w:t>
      </w:r>
      <w:proofErr w:type="spellEnd"/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8D66D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</w:t>
      </w:r>
      <w:r w:rsidR="008D66D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решением Совета </w:t>
      </w:r>
      <w:proofErr w:type="spellStart"/>
      <w:r w:rsidR="00C84FDB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AFA">
        <w:rPr>
          <w:rFonts w:ascii="Times New Roman" w:hAnsi="Times New Roman"/>
          <w:sz w:val="28"/>
          <w:szCs w:val="28"/>
          <w:lang w:eastAsia="ru-RU"/>
        </w:rPr>
        <w:t>Дрожжановского муниципального района Республики Татарстан</w:t>
      </w: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D66D2">
        <w:rPr>
          <w:rFonts w:ascii="Times New Roman" w:hAnsi="Times New Roman"/>
          <w:sz w:val="28"/>
          <w:szCs w:val="28"/>
          <w:lang w:eastAsia="ru-RU"/>
        </w:rPr>
        <w:t>2</w:t>
      </w:r>
      <w:r w:rsidR="00D20502">
        <w:rPr>
          <w:rFonts w:ascii="Times New Roman" w:hAnsi="Times New Roman"/>
          <w:sz w:val="28"/>
          <w:szCs w:val="28"/>
          <w:lang w:eastAsia="ru-RU"/>
        </w:rPr>
        <w:t>5</w:t>
      </w:r>
      <w:r w:rsidR="008D66D2">
        <w:rPr>
          <w:rFonts w:ascii="Times New Roman" w:hAnsi="Times New Roman"/>
          <w:sz w:val="28"/>
          <w:szCs w:val="28"/>
          <w:lang w:eastAsia="ru-RU"/>
        </w:rPr>
        <w:t>.08.2016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8D66D2">
        <w:rPr>
          <w:rFonts w:ascii="Times New Roman" w:hAnsi="Times New Roman"/>
          <w:sz w:val="28"/>
          <w:szCs w:val="28"/>
          <w:lang w:eastAsia="ru-RU"/>
        </w:rPr>
        <w:t>14/1</w:t>
      </w:r>
    </w:p>
    <w:p w:rsidR="00D97AFA" w:rsidRDefault="00D97AFA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«О земельном налоге</w:t>
      </w:r>
      <w:bookmarkStart w:id="0" w:name="_GoBack"/>
      <w:bookmarkEnd w:id="0"/>
    </w:p>
    <w:p w:rsidR="00D97AFA" w:rsidRDefault="00D97AFA" w:rsidP="00D97AF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7AFA" w:rsidRDefault="00D97AFA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1.</w:t>
      </w:r>
      <w:r>
        <w:rPr>
          <w:rFonts w:ascii="Times New Roman" w:hAnsi="Times New Roman"/>
          <w:sz w:val="28"/>
          <w:szCs w:val="28"/>
          <w:lang w:eastAsia="ru-RU"/>
        </w:rPr>
        <w:t xml:space="preserve"> Общие положения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нормами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главы 31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Налогового кодекса Российской Федерации настоящим решением устанавливается и вводится в действие земельный налог (далее - налог), обязательный к уплате на территории </w:t>
      </w:r>
      <w:proofErr w:type="spellStart"/>
      <w:r w:rsidR="00C84FDB">
        <w:rPr>
          <w:rFonts w:ascii="Times New Roman" w:hAnsi="Times New Roman"/>
          <w:sz w:val="28"/>
          <w:szCs w:val="28"/>
          <w:lang w:eastAsia="ru-RU"/>
        </w:rPr>
        <w:t>Стародрожжановского</w:t>
      </w:r>
      <w:proofErr w:type="spellEnd"/>
      <w:r w:rsidR="00C84FDB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Дрожжановского муниципального района Республики Татарстан.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 2. </w:t>
      </w:r>
      <w:r>
        <w:rPr>
          <w:rFonts w:ascii="Times New Roman" w:hAnsi="Times New Roman"/>
          <w:sz w:val="28"/>
          <w:szCs w:val="28"/>
          <w:lang w:eastAsia="ru-RU"/>
        </w:rPr>
        <w:t>Налоговые ставки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Налоговые ставки устанавливаются в следующих размерах: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0,1 % от кадастровой стоимости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0,1 % от кадастровой стоимости в отношении земельных участков,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1,5% от кадастровой стоимости в отношении находящихся вне черты населенных пунктов земельных участков, категории: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принадлежащие организациям и учреждениям;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1,</w:t>
      </w:r>
      <w:r>
        <w:rPr>
          <w:rFonts w:ascii="Times New Roman" w:hAnsi="Times New Roman"/>
          <w:sz w:val="28"/>
          <w:szCs w:val="28"/>
          <w:lang w:val="tt-RU"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кадастровой стоимости в отношении прочих земельных участков;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0,3 процента от кадастровой стоимости в отношении земельных участков, отнесенных к землям сельскохозяйственного назначения или к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землям в составе зон сельскохозяйственного использования в населенных пунктах и используемых для сельскохозяйственного производства</w:t>
      </w:r>
      <w:r w:rsidR="006A1757">
        <w:rPr>
          <w:rFonts w:ascii="Times New Roman" w:hAnsi="Times New Roman"/>
          <w:sz w:val="28"/>
          <w:szCs w:val="28"/>
          <w:lang w:eastAsia="ru-RU"/>
        </w:rPr>
        <w:t>;</w:t>
      </w:r>
    </w:p>
    <w:p w:rsidR="006A1757" w:rsidRDefault="006A1757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D27">
        <w:rPr>
          <w:rFonts w:ascii="Times New Roman" w:hAnsi="Times New Roman"/>
          <w:sz w:val="28"/>
          <w:szCs w:val="28"/>
          <w:lang w:eastAsia="ru-RU"/>
        </w:rPr>
        <w:t>6) 0,05 % от кадастровой стоимости в отношении земельных участков, предоставляемых под строительство и эксплуатацию автомобильных дорог общего пользования 1-3 катего</w:t>
      </w:r>
      <w:r w:rsidR="00296EF5">
        <w:rPr>
          <w:rFonts w:ascii="Times New Roman" w:hAnsi="Times New Roman"/>
          <w:sz w:val="28"/>
          <w:szCs w:val="28"/>
          <w:lang w:eastAsia="ru-RU"/>
        </w:rPr>
        <w:t>рии;</w:t>
      </w:r>
    </w:p>
    <w:p w:rsidR="00296EF5" w:rsidRDefault="00296EF5" w:rsidP="00296E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296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0,3  %  кадастровой стоимости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296EF5" w:rsidRDefault="00296EF5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3</w:t>
      </w:r>
      <w:r>
        <w:rPr>
          <w:rFonts w:ascii="Times New Roman" w:hAnsi="Times New Roman"/>
          <w:sz w:val="28"/>
          <w:szCs w:val="28"/>
          <w:lang w:eastAsia="ru-RU"/>
        </w:rPr>
        <w:t>. Отчетный период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Установить, что отчетными периодами для налогоплательщиков - организаций</w:t>
      </w:r>
      <w:r>
        <w:rPr>
          <w:rFonts w:ascii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признаются первый квартал, второй квартал и третий квартал календарного года.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4.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Налоговые льготы</w:t>
      </w:r>
    </w:p>
    <w:p w:rsidR="00B449D6" w:rsidRDefault="00C84FDB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B449D6">
        <w:rPr>
          <w:rFonts w:ascii="Times New Roman" w:hAnsi="Times New Roman"/>
          <w:sz w:val="28"/>
          <w:szCs w:val="28"/>
          <w:lang w:eastAsia="ru-RU"/>
        </w:rPr>
        <w:t xml:space="preserve">1. Освободить от уплаты земельного налога организации, учреждения в отношении земельных участков, находящихся на территории сельского поселения, занятых гражданскими захоронениями, за исключением случаев, предусмотренных </w:t>
      </w:r>
      <w:hyperlink r:id="rId6" w:history="1">
        <w:r w:rsidR="00B449D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статьей 389</w:t>
        </w:r>
      </w:hyperlink>
      <w:r w:rsidR="00B449D6">
        <w:rPr>
          <w:rFonts w:ascii="Times New Roman" w:hAnsi="Times New Roman"/>
          <w:sz w:val="28"/>
          <w:szCs w:val="28"/>
          <w:lang w:eastAsia="ru-RU"/>
        </w:rPr>
        <w:t xml:space="preserve"> Налогового кодекса Российской Федерации.</w:t>
      </w:r>
    </w:p>
    <w:p w:rsidR="00191ACF" w:rsidRPr="00900F32" w:rsidRDefault="00092C56" w:rsidP="001C26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900F32">
        <w:rPr>
          <w:rFonts w:ascii="Times New Roman" w:hAnsi="Times New Roman"/>
          <w:sz w:val="28"/>
          <w:szCs w:val="28"/>
          <w:lang w:eastAsia="ru-RU"/>
        </w:rPr>
        <w:t xml:space="preserve">         2.</w:t>
      </w:r>
      <w:r w:rsidR="00191ACF" w:rsidRPr="00900F32">
        <w:rPr>
          <w:rFonts w:ascii="Times New Roman" w:hAnsi="Times New Roman"/>
          <w:sz w:val="28"/>
          <w:szCs w:val="28"/>
          <w:lang w:eastAsia="ru-RU"/>
        </w:rPr>
        <w:t xml:space="preserve"> Установить пониженную ставку земельного налога в размере 0,8 % от кадастровой стоимости в отношении земельных участков бюджетных учреждений, органов власти и управления, органов местного самоуправления фин</w:t>
      </w:r>
      <w:r w:rsidR="00D97AFA">
        <w:rPr>
          <w:rFonts w:ascii="Times New Roman" w:hAnsi="Times New Roman"/>
          <w:sz w:val="28"/>
          <w:szCs w:val="28"/>
          <w:lang w:eastAsia="ru-RU"/>
        </w:rPr>
        <w:t>ансируемых из местного бюджета.</w:t>
      </w:r>
    </w:p>
    <w:p w:rsidR="00C84FDB" w:rsidRDefault="00C84FDB" w:rsidP="00C84F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3. Установить пониженную ставку земельного налога в размере  0,5 % от кадастровой стоимости в отношении земельных участков, предоставленных на праве собственности резидентам муниципальной промышленной площадки «Дрожжаное» и находящимся на территории населенного пункта Старое Дрожжаное.</w:t>
      </w:r>
    </w:p>
    <w:p w:rsidR="00C84FDB" w:rsidRPr="006E738D" w:rsidRDefault="00C84FDB" w:rsidP="00C84F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4.</w:t>
      </w:r>
      <w:r w:rsidRPr="006E738D">
        <w:rPr>
          <w:rFonts w:ascii="Times New Roman" w:hAnsi="Times New Roman" w:cs="Times New Roman"/>
          <w:sz w:val="28"/>
          <w:szCs w:val="28"/>
        </w:rPr>
        <w:t xml:space="preserve">Предоставить общественным объединениям добровольной пожарной охраны и добровольным пожарным,  зарегистрированным и проживающим в населенных пунктах Старое Дрожжаное, Новое Дрожжаное и Старое </w:t>
      </w:r>
      <w:proofErr w:type="spellStart"/>
      <w:r w:rsidRPr="006E738D">
        <w:rPr>
          <w:rFonts w:ascii="Times New Roman" w:hAnsi="Times New Roman" w:cs="Times New Roman"/>
          <w:sz w:val="28"/>
          <w:szCs w:val="28"/>
        </w:rPr>
        <w:t>Ильмово</w:t>
      </w:r>
      <w:proofErr w:type="spellEnd"/>
      <w:r w:rsidRPr="006E738D">
        <w:rPr>
          <w:rFonts w:ascii="Times New Roman" w:hAnsi="Times New Roman" w:cs="Times New Roman"/>
          <w:sz w:val="28"/>
          <w:szCs w:val="28"/>
        </w:rPr>
        <w:t>, льготу по уплате налогов и сборов в соответствии с законодательством о налогах и сборах в виде освобождения от уплаты земельного налога на земельный участок площадью 0,1 га.</w:t>
      </w:r>
    </w:p>
    <w:p w:rsidR="00C84FDB" w:rsidRDefault="00C84FDB" w:rsidP="00C84F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5.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Порядок и сроки уплаты налога и авансовых платежей по налогу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Для налогоплательщиков - организаций, уплата налога производится авансовыми платежами в размере 1/4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 по истечении первого, второго и третьего кварталов соответственно 5 мая, 5 августа, 5 ноября.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уплаты налога, подлежащего уплате по итогам налогового периода, устанавливается 15 февраля года, следующего за истекшим налоговым периодом.</w:t>
      </w:r>
    </w:p>
    <w:p w:rsidR="00B449D6" w:rsidRDefault="00B449D6" w:rsidP="00B44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6.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Порядок и сроки представления налогоплательщиками документов, подтверждающих право на уменьшение налогооблагаемой базы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Документы, подтверждающие право на уменьшение налоговой базы в соответствии с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главой 31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Налогового кодекса Российской Федерации, представляются</w:t>
      </w:r>
      <w:r w:rsidR="00C84FD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налогоплательщиками в налоговый орган по месту нахождения земельного участка, признаваемого объектом налогообложения, в срок до 1 февраля года, следующего за истекшим налоговым периодом.</w:t>
      </w:r>
      <w:proofErr w:type="gramEnd"/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7.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Порядок доведения до сведения налогоплательщиков кадастровой стоимости земельных участков</w:t>
      </w:r>
    </w:p>
    <w:p w:rsidR="00B449D6" w:rsidRDefault="00B449D6" w:rsidP="001C2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результатам проведения государственной кадастровой оценки земель, кадастровая стоимость земельных участков по состоянию на 1 января календарного года подлежит доведению до сведения налогоплательщиков в порядке, определяемом уполномоченным Правительством Российской Федерации федеральным органом исполнительной власти, не позднее 1 марта текущего календарного года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="00D97AFA"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sectPr w:rsidR="00B449D6" w:rsidSect="00D97AF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C3"/>
    <w:rsid w:val="00092C56"/>
    <w:rsid w:val="0010434A"/>
    <w:rsid w:val="00172A9D"/>
    <w:rsid w:val="00191ACF"/>
    <w:rsid w:val="001C2647"/>
    <w:rsid w:val="00296EF5"/>
    <w:rsid w:val="004269C3"/>
    <w:rsid w:val="004934E0"/>
    <w:rsid w:val="005552FF"/>
    <w:rsid w:val="006A1757"/>
    <w:rsid w:val="006E32EA"/>
    <w:rsid w:val="007126F0"/>
    <w:rsid w:val="008D66D2"/>
    <w:rsid w:val="00900F32"/>
    <w:rsid w:val="009258C6"/>
    <w:rsid w:val="00B449D6"/>
    <w:rsid w:val="00C13C2B"/>
    <w:rsid w:val="00C84FDB"/>
    <w:rsid w:val="00C87089"/>
    <w:rsid w:val="00D20502"/>
    <w:rsid w:val="00D97AFA"/>
    <w:rsid w:val="00DB76EB"/>
    <w:rsid w:val="00EC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9D6"/>
    <w:rPr>
      <w:color w:val="0000FF"/>
      <w:u w:val="single"/>
    </w:rPr>
  </w:style>
  <w:style w:type="paragraph" w:customStyle="1" w:styleId="ConsPlusNormal">
    <w:name w:val="ConsPlusNormal"/>
    <w:rsid w:val="00C84F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9D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9D6"/>
    <w:rPr>
      <w:color w:val="0000FF"/>
      <w:u w:val="single"/>
    </w:rPr>
  </w:style>
  <w:style w:type="paragraph" w:customStyle="1" w:styleId="ConsPlusNormal">
    <w:name w:val="ConsPlusNormal"/>
    <w:rsid w:val="00C84F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5F0A275EDCC9C984898BDAC47273ABADEBF79D3CE2B033FC83E5F8E992DEE83D431B5D1BB3l0w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5F0A275EDCC9C984898BDAC47273ABADEBF79D3CE2B033FC83E5F8E992DEE83D431B5D1BB2l0wEH" TargetMode="External"/><Relationship Id="rId5" Type="http://schemas.openxmlformats.org/officeDocument/2006/relationships/hyperlink" Target="consultantplus://offline/ref=1E5F0A275EDCC9C984898BDAC47273ABADEBF79D3CE2B033FC83E5F8E992DEE83D431B5D1BB3l0wC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Глава</cp:lastModifiedBy>
  <cp:revision>9</cp:revision>
  <dcterms:created xsi:type="dcterms:W3CDTF">2016-08-24T07:09:00Z</dcterms:created>
  <dcterms:modified xsi:type="dcterms:W3CDTF">2016-08-31T05:49:00Z</dcterms:modified>
</cp:coreProperties>
</file>