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3E" w:rsidRPr="0004023E" w:rsidRDefault="0004023E" w:rsidP="00040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23E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04023E"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 w:rsidRPr="000402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4023E" w:rsidRPr="0004023E" w:rsidRDefault="0004023E" w:rsidP="00040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23E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</w:p>
    <w:p w:rsidR="0004023E" w:rsidRPr="0004023E" w:rsidRDefault="0004023E" w:rsidP="00040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23E" w:rsidRPr="0004023E" w:rsidRDefault="0004023E" w:rsidP="000402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3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023E" w:rsidRPr="0004023E" w:rsidRDefault="0004023E" w:rsidP="000402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сентября </w:t>
      </w:r>
      <w:r w:rsidRPr="0004023E">
        <w:rPr>
          <w:rFonts w:ascii="Times New Roman" w:hAnsi="Times New Roman" w:cs="Times New Roman"/>
          <w:sz w:val="28"/>
          <w:szCs w:val="28"/>
        </w:rPr>
        <w:t xml:space="preserve"> 2013 года                                                                №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4023E">
        <w:rPr>
          <w:rFonts w:ascii="Times New Roman" w:hAnsi="Times New Roman" w:cs="Times New Roman"/>
          <w:sz w:val="28"/>
          <w:szCs w:val="28"/>
        </w:rPr>
        <w:t>/1</w:t>
      </w:r>
    </w:p>
    <w:p w:rsidR="00107A9D" w:rsidRDefault="00107A9D" w:rsidP="00107A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 утверждении Порядка принятия решений</w:t>
      </w:r>
    </w:p>
    <w:p w:rsidR="00107A9D" w:rsidRDefault="00107A9D" w:rsidP="00107A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 разработке долгосрочных целевых программ</w:t>
      </w:r>
    </w:p>
    <w:p w:rsidR="00107A9D" w:rsidRDefault="00587C40" w:rsidP="00107A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/>
          <w:sz w:val="28"/>
          <w:szCs w:val="20"/>
          <w:lang w:eastAsia="ru-RU"/>
        </w:rPr>
        <w:t>Стародрожжановского</w:t>
      </w:r>
      <w:proofErr w:type="spellEnd"/>
      <w:r w:rsidR="00107A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сельского поселения Дрожжановского </w:t>
      </w:r>
    </w:p>
    <w:p w:rsidR="00107A9D" w:rsidRDefault="00107A9D" w:rsidP="00107A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муниципального района, их формирования и реализации</w:t>
      </w:r>
    </w:p>
    <w:p w:rsidR="00107A9D" w:rsidRDefault="00107A9D" w:rsidP="00107A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07A9D" w:rsidRDefault="00107A9D" w:rsidP="0010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во исполнение решения Совета Дрожжановского муниципального района от </w:t>
      </w:r>
      <w:r w:rsidR="0092626F">
        <w:rPr>
          <w:rFonts w:ascii="Times New Roman" w:eastAsia="Times New Roman" w:hAnsi="Times New Roman" w:cs="Times New Roman"/>
          <w:sz w:val="28"/>
          <w:szCs w:val="28"/>
          <w:lang w:eastAsia="ru-RU"/>
        </w:rPr>
        <w:t>13.09.2013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35\</w:t>
      </w:r>
      <w:r w:rsidR="009262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принятия решений о разработке долгосрочных целевых программ </w:t>
      </w:r>
      <w:proofErr w:type="spellStart"/>
      <w:r w:rsidR="0092626F">
        <w:rPr>
          <w:rFonts w:ascii="Times New Roman" w:hAnsi="Times New Roman"/>
          <w:sz w:val="28"/>
          <w:szCs w:val="20"/>
          <w:lang w:eastAsia="ru-RU"/>
        </w:rPr>
        <w:t>Стародрожжановского</w:t>
      </w:r>
      <w:proofErr w:type="spellEnd"/>
      <w:r w:rsidR="009262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Дрожжановского муниципального района, их формирования и реализации» Совет </w:t>
      </w:r>
      <w:proofErr w:type="spellStart"/>
      <w:r w:rsidR="00587C40">
        <w:rPr>
          <w:rFonts w:ascii="Times New Roman" w:hAnsi="Times New Roman"/>
          <w:sz w:val="28"/>
          <w:szCs w:val="20"/>
          <w:lang w:eastAsia="ru-RU"/>
        </w:rPr>
        <w:t>Стародрожжановского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РЕШИЛ:</w:t>
      </w:r>
      <w:proofErr w:type="gramEnd"/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принятия решений о разработке долгосрочных целевых программ </w:t>
      </w:r>
      <w:proofErr w:type="spellStart"/>
      <w:r w:rsidR="00587C40">
        <w:rPr>
          <w:rFonts w:ascii="Times New Roman" w:hAnsi="Times New Roman"/>
          <w:sz w:val="28"/>
          <w:szCs w:val="20"/>
          <w:lang w:eastAsia="ru-RU"/>
        </w:rPr>
        <w:t>Стародрожжановского</w:t>
      </w:r>
      <w:proofErr w:type="spellEnd"/>
      <w:r w:rsidR="00587C40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района, их формирования и реализации (далее - Порядок).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обнародования.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7C40" w:rsidRDefault="00587C40" w:rsidP="00587C40">
      <w:pPr>
        <w:tabs>
          <w:tab w:val="left" w:pos="5103"/>
        </w:tabs>
        <w:spacing w:after="0" w:line="240" w:lineRule="auto"/>
        <w:ind w:right="-143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107A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</w:t>
      </w:r>
      <w:r>
        <w:rPr>
          <w:rFonts w:ascii="Times New Roman" w:hAnsi="Times New Roman"/>
          <w:sz w:val="28"/>
          <w:szCs w:val="20"/>
          <w:lang w:eastAsia="ru-RU"/>
        </w:rPr>
        <w:t>дрожжановского</w:t>
      </w:r>
      <w:proofErr w:type="spellEnd"/>
    </w:p>
    <w:p w:rsidR="00587C40" w:rsidRDefault="00107A9D" w:rsidP="00587C40">
      <w:pPr>
        <w:tabs>
          <w:tab w:val="left" w:pos="5103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Дрожжановского</w:t>
      </w:r>
    </w:p>
    <w:p w:rsidR="00107A9D" w:rsidRDefault="00107A9D" w:rsidP="00587C40">
      <w:pPr>
        <w:tabs>
          <w:tab w:val="left" w:pos="5103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</w:t>
      </w:r>
      <w:r w:rsidR="00587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                                             </w:t>
      </w:r>
      <w:proofErr w:type="spellStart"/>
      <w:r w:rsidR="00587C40">
        <w:rPr>
          <w:rFonts w:ascii="Times New Roman" w:eastAsia="Times New Roman" w:hAnsi="Times New Roman" w:cs="Times New Roman"/>
          <w:sz w:val="28"/>
          <w:szCs w:val="28"/>
          <w:lang w:eastAsia="ru-RU"/>
        </w:rPr>
        <w:t>Ф.В.Галлямов</w:t>
      </w:r>
      <w:proofErr w:type="spellEnd"/>
    </w:p>
    <w:p w:rsidR="00107A9D" w:rsidRDefault="00107A9D" w:rsidP="00107A9D">
      <w:pPr>
        <w:tabs>
          <w:tab w:val="left" w:pos="5103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A9D" w:rsidRDefault="00107A9D" w:rsidP="00107A9D">
      <w:pPr>
        <w:tabs>
          <w:tab w:val="left" w:pos="5103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                                                                  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                                                               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6F" w:rsidRDefault="0092626F" w:rsidP="00107A9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3E" w:rsidRDefault="0004023E" w:rsidP="00107A9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3E" w:rsidRDefault="0004023E" w:rsidP="00107A9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3E" w:rsidRDefault="0004023E" w:rsidP="00107A9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3E" w:rsidRDefault="0004023E" w:rsidP="00107A9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3E" w:rsidRDefault="0004023E" w:rsidP="00107A9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3E" w:rsidRDefault="0004023E" w:rsidP="00107A9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62" w:rsidRDefault="00CB7862" w:rsidP="00107A9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62" w:rsidRDefault="00CB7862" w:rsidP="00107A9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A9D" w:rsidRDefault="00107A9D" w:rsidP="00107A9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07A9D" w:rsidRDefault="00107A9D" w:rsidP="0092626F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                        </w:t>
      </w:r>
    </w:p>
    <w:p w:rsidR="00107A9D" w:rsidRDefault="00587C40" w:rsidP="0092626F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0"/>
          <w:lang w:eastAsia="ru-RU"/>
        </w:rPr>
        <w:t>Стародрожжановского</w:t>
      </w:r>
      <w:proofErr w:type="spellEnd"/>
      <w:r w:rsidR="0010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  </w:t>
      </w:r>
    </w:p>
    <w:p w:rsidR="00107A9D" w:rsidRDefault="00107A9D" w:rsidP="0092626F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Дрожжановского</w:t>
      </w:r>
    </w:p>
    <w:p w:rsidR="00107A9D" w:rsidRDefault="00107A9D" w:rsidP="0092626F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107A9D" w:rsidRDefault="00107A9D" w:rsidP="0092626F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4023E">
        <w:rPr>
          <w:rFonts w:ascii="Times New Roman" w:eastAsia="Times New Roman" w:hAnsi="Times New Roman" w:cs="Times New Roman"/>
          <w:sz w:val="28"/>
          <w:szCs w:val="28"/>
          <w:lang w:eastAsia="ru-RU"/>
        </w:rPr>
        <w:t>12.09.2013</w:t>
      </w:r>
      <w:r w:rsidR="000D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4023E">
        <w:rPr>
          <w:rFonts w:ascii="Times New Roman" w:eastAsia="Times New Roman" w:hAnsi="Times New Roman" w:cs="Times New Roman"/>
          <w:sz w:val="28"/>
          <w:szCs w:val="28"/>
          <w:lang w:eastAsia="ru-RU"/>
        </w:rPr>
        <w:t>35/1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A9D" w:rsidRDefault="00107A9D" w:rsidP="00107A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107A9D" w:rsidRDefault="00107A9D" w:rsidP="00107A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решений о разработке долгосрочных целевых программ </w:t>
      </w:r>
      <w:proofErr w:type="spellStart"/>
      <w:r w:rsidR="00587C40">
        <w:rPr>
          <w:rFonts w:ascii="Times New Roman" w:hAnsi="Times New Roman"/>
          <w:sz w:val="28"/>
          <w:szCs w:val="20"/>
          <w:lang w:eastAsia="ru-RU"/>
        </w:rPr>
        <w:t>Стародрожжановского</w:t>
      </w:r>
      <w:proofErr w:type="spellEnd"/>
      <w:r w:rsidR="00587C40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района, их формирования и реализации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A9D" w:rsidRDefault="00107A9D" w:rsidP="00107A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принятия решений о разработке долгосрочных  целевых программ </w:t>
      </w:r>
      <w:proofErr w:type="spellStart"/>
      <w:r w:rsidR="00587C40">
        <w:rPr>
          <w:rFonts w:ascii="Times New Roman" w:hAnsi="Times New Roman"/>
          <w:sz w:val="28"/>
          <w:szCs w:val="20"/>
          <w:lang w:eastAsia="ru-RU"/>
        </w:rPr>
        <w:t>Стародрожжановского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района, их формирования и реализации (далее - Порядок) разработан в целях установления единых правил формирования и реализации долгосрочных районных целевых программ.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целях настоящего Порядка применяются следующие понятия: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Долгосрочная целевая программа (далее - целевая программа) - система мероприятий, увязанных по ресурсам, исполнителям и срокам реализации, направленная на обеспечение достижения целей и задач социально-экономического развития </w:t>
      </w:r>
      <w:proofErr w:type="spellStart"/>
      <w:r w:rsidR="00587C40">
        <w:rPr>
          <w:rFonts w:ascii="Times New Roman" w:hAnsi="Times New Roman"/>
          <w:sz w:val="28"/>
          <w:szCs w:val="20"/>
          <w:lang w:eastAsia="ru-RU"/>
        </w:rPr>
        <w:t>Стародрожжановского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(далее – Поселения), оптимизацию расходов бюджета</w:t>
      </w:r>
      <w:r w:rsidR="00587C40" w:rsidRPr="00587C40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587C40">
        <w:rPr>
          <w:rFonts w:ascii="Times New Roman" w:hAnsi="Times New Roman"/>
          <w:sz w:val="28"/>
          <w:szCs w:val="20"/>
          <w:lang w:eastAsia="ru-RU"/>
        </w:rPr>
        <w:t>Стародрожжановского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(далее – бюджет Поселения).</w:t>
      </w:r>
      <w:proofErr w:type="gramEnd"/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программы обеспечивают эффективное решение задач в области муниципальной политики в установленных сферах деятельности и рассчитываются на срок не менее трех лет.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целевых программ - результаты выполнения основных мероприятий, направленных на достижение цели (целей) реализации целевых программ.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целевых программ - планируемые конечные результаты решения проблем социально-экономического развития Поселения, достижимые за период реализации целевых программ.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 целевых программ - цели, задачи, основные мероприятия, индикаторы (показатели), конечные результаты реализации целевых программ, сроки их достижения, ресурсное обеспечение в разрезе основных мероприятий.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 (показатели) – количественно выраженные характеристики достижения целей или решения задач.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Конечные результаты - характеризуемые количественными и (или) качественными показателями состояния (изменения состояния)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соответствующей сферы социально-экономического развития района, которые отражают выгоды от реализации целевых программ.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Непосредственные результаты - характеристика объемов и качества реализации основных мероприятий, направленных на достижение конечных результатов реализации целевых программ.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– Совет и Исполнительный комитет </w:t>
      </w:r>
      <w:proofErr w:type="spellStart"/>
      <w:r w:rsidR="00587C40">
        <w:rPr>
          <w:rFonts w:ascii="Times New Roman" w:hAnsi="Times New Roman"/>
          <w:sz w:val="28"/>
          <w:szCs w:val="20"/>
          <w:lang w:eastAsia="ru-RU"/>
        </w:rPr>
        <w:t>Стародрожжановского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и исполнитель целевой программы – Исполком Поселения.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A9D" w:rsidRDefault="00107A9D" w:rsidP="00107A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Этапы разработки целевых программ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целевых программ осуществляется в два этапа: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предложения и принятие решения о разработке целевой программы;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формирование, согласование и утверждение проекта целевой программы (далее - Проект программы).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A9D" w:rsidRDefault="00107A9D" w:rsidP="00107A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предложений и принятие решений</w:t>
      </w:r>
    </w:p>
    <w:p w:rsidR="00107A9D" w:rsidRDefault="00107A9D" w:rsidP="00107A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 целевых программ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Инициаторами внесения предложений о необходимости разработки Проекта программы являются Совет  Поселения и Исполком Поселения.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Предложение с развернутой пояснительной запиской о необходимости разработки Проекта программы направляется инициатором разработки программы главе Дрожжановского муниципального района.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Предложение о необходимости разработки Проекта программы должно содержать: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проблем и анализ причин их возникновения;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возможные способы решения проблем, цели, задачи и сроки их реализации;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обоснование потребности в финансовых ресурсах и указание возможных источников их финансирования;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предварительную оценку социально-экономической эффективности и последствий реализации;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об исполнителях и соисполнителях.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Решение о разработке целевой программы принимается главой Поселения и оформляется постановлением Исполкома Поселения с назначением сроков формирования, ответственных исполнителей и соисполнителей.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A9D" w:rsidRDefault="00107A9D" w:rsidP="00107A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Формирование, согласование и утверждение целевых программ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Проект программы оформляется согласно типовому макету муниципальной целевой программы </w:t>
      </w:r>
      <w:proofErr w:type="spellStart"/>
      <w:r w:rsidR="00587C40">
        <w:rPr>
          <w:rFonts w:ascii="Times New Roman" w:hAnsi="Times New Roman"/>
          <w:sz w:val="28"/>
          <w:szCs w:val="20"/>
          <w:lang w:eastAsia="ru-RU"/>
        </w:rPr>
        <w:t>Стародрожжановского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(приложение № 1 к настоящему Порядку). В соответствии с типовым макетом разработчик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определяет основные цели, задачи, сроки реализации, индикаторы (показатели) и методику оценки эффективности целевой программы.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Разработанный Проект программы разработчик направляет для согласования в Финансово-бюджетную палату Дрожжановского муниципального района (далее – ФБП района). К Проекту программы прилагаются: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пояснительная записка;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финансово-экономическое обоснование;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предварительная бюджетная заявка на ассигнования из бюджета муниципального образования на очередной финансовый год.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ФБП района рассматривает представленный на согласование Проект программы по следующим направлениям: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соответствие содержания решаемой проблемы целям, задачам и приоритетам социально-экономического развития Дрожжановского муниципального района (далее – район);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основных мероприятий целевых программ заявленным целям и задачам;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обоснованность, системность целевых программ и сроков их реализации;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индикаторов (показателей), характеризующих эффективность реализации целевых программ, а также статистическое и методическое обеспечение для определения индикаторов (показателей);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индикаторов (показателей) показателям основных направлений деятельности Исполкома района и показателям, установленным в соответствии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если соответствующие показатели содержатся в целевой программе;</w:t>
      </w:r>
      <w:proofErr w:type="gramEnd"/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требований к содержанию целевых программ, установленных настоящим Порядком;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целесообразность осуществления бюджетных инвестиций из бюджета района в объекты капитального строительства и влияние их создания на комплексное развитие территории района;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объема принимаемых расходных обязательств возможностям доходной части бюджета района;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предлагаемых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 расходования средств бюджета района бюджетной классификации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ФБП района в течение 5 рабочих дней рассматривает поступивший на согласование Проект программы и подготавливает заключение.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С учетом замечаний ФБП района разработчик осуществляет доработку Проекта программы.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После доработки Проекта программы разработчик осуществляет подготовку проекта постановления Исполкома Поселения об утверждении целевой программы.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  Программы, предлагаемые к финансированию начиная с очередного финансового года, подлежат утверждению не позднее одного месяца до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внесения проекта решения о бюджете Поселения на соответствующий год в Совет Поселения.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 Исполкома Поселения направляют утвержденные целевые программы в ФБП района для внесения в перечень целевых программ, реализуемых за счет средств бюджета Поселения (далее – перечень целевых программ) и обеспечивают размещение текстов целевых программ в разделе Поселения на официальном сайте Дрожжановского муниципального района в сети Интернет.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A9D" w:rsidRDefault="00107A9D" w:rsidP="00107A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Финансовое обеспечение реализации целевых программ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реализации целевых программ в части расходных обязательств Поселения осуществляется за счет бюджетных ассигнований бюджета Поселения, а также субсидий из федерального,  республиканского  и районного бюджетов, предусмотренных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Поселения.</w:t>
      </w:r>
      <w:proofErr w:type="gramEnd"/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Планирование бюджетных ассигнований на реализацию целевых программ в очередном году и плановом периоде осуществляется в соответствии с Положением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Объем бюджетных ассигнований на реализацию целевых программ ежегодно утверждается решением Совета Поселения на очередной финансовый год в составе ведомственной структуры расходов бюджета Поселения в соответствии с действующей классификацией расходов.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 участия в реализации целевых программ сельских поселений Дрожжановского муниципального района (далее – сельских поселений) и организаций финансовое обеспечение реализации целевых программ за счет средств указанных участников целевых программ осуществляется в порядке, установленном законодательством Российской Федерации.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Целевыми программами может быть предусмотрено предоставление межбюджетных трансфертов бюджетам сельских поселений Дрожжановского муниципального района (далее – бюджет сельских поселений) на реализацию программ сельских поселений, направленных на достижение целей соответствующих муниципальных целевых программ, в соответствии с Бюджетным кодексом Российской Федерации.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A9D" w:rsidRDefault="00107A9D" w:rsidP="00107A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Управление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целевых программ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Текущее управление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целевой программы осуществляется Исполкомом Поселения.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Мероприятия целевых программ реализуются в соответствии с установленными в них сроками.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Предложения о внесении изменений в целевые программы обязательно согласовываются с ФБП района.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6.4. В целях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целевой программы Исполком Поселения: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эффективное и целевое использование средств, выделяемых на ее реализацию;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ведение отчетности по реализации целевой программы;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заключает договоры (соглашения) с администрацией района о предоставлении межбюджетных трансфертов за счет бюджета Поселения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аналогичных целевых программ, реализуемых за счет средств бюджета района, при соответствии указанных целевых программ требованиям, установленным в целевой программе, включая исполнение обязательств по финансированию целевых программ;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заключает с участниками целевой программы – организациями, физическими лицами договоры (соглашения) об участии в реализации мероприятий целевой программы и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внебюджетных источников. По мероприятиям, реализуемым за счет внебюджетных источников, принимает меры для привлечения средств и финансирования мероприятий на основании заключенных договоров;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 по итогам года в установленные сроки отчеты о ходе реализации целевой программы;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 ежегодно предложения по уточнению перечня программных мероприятий на очередной финансовый год с учетом выделяемых на реализацию целевой программы финансовых средств, уточняет целевые показатели и затраты по программным мероприятиям, механизм реализации и финансирования целевой программы, а также состав исполнителей;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программных мероприятий;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ответственность за реализацию целевой программы в целом.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Годовой отчет о ходе реализации и об оценке эффективности целевых программ (далее - годовой отчет) формируется до 05 февраля года, следующего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направляется в ФБП района.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6.6. Годовой отчет имеет следующую структуру (приложение № 2 к настоящему Порядку):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оценка основных целевых индикаторов (показателей) целевой программы за отчетный год;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степени выполнения мероприятий целевой программы с указанием перечня нереализованных или реализованных частично основных мероприятий (из числа предусмотренных к реализации в отчетном году), причин их реализации не в полном объеме;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использовании бюджетных ассигнований бюджета Поселения и иных средств на реализацию целевой программы в разрезе мероприятий программы;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пояснительная записка, включающая в себя конечные и непосредственные результаты, достигнутые в отчетном году, с описанием результатов реализации наиболее значимых основных мероприятий, 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факторов, повлиявших на ход реализации целевой программы, анализ последствий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нереализации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программы и основных мероприятий;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оценка эффективности реализации целевой программы согласно разработанной методике оценки целевой программы.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6.7. Годовые отчеты подлежат размещению на официальном сайте Дрожжановского муниципального района в разделе Поселения.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6.8. На основании представленных годовых отчетов ФБП района проводит анализ эффективности реализации целевых программ и направляет главе Поселения информацию о ходе реализации целевых программ до 01 марта, следующего за отчетным годом.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6.9. В случае нарушения срока реализации целевой программы, не соответствия результатов выполнения  программы  целевым индикаторам и показателям эффективности, предусмотренным утвержденной программой, ФБП района вносит предложения о целесообразности продолжения финансирования программ или об их прекращении.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6.10. Решение о внесении изменений и дополнений, приостановлении или прекращении реализации целевых программ оформляется постановлением Исполкома Поселения.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A9D" w:rsidRDefault="00107A9D" w:rsidP="00107A9D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pPr w:leftFromText="45" w:rightFromText="45" w:bottomFromText="200" w:vertAnchor="text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4111"/>
      </w:tblGrid>
      <w:tr w:rsidR="00107A9D" w:rsidTr="00107A9D">
        <w:tc>
          <w:tcPr>
            <w:tcW w:w="5954" w:type="dxa"/>
            <w:hideMark/>
          </w:tcPr>
          <w:p w:rsidR="0004023E" w:rsidRDefault="0004023E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A9D" w:rsidRDefault="00107A9D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hideMark/>
          </w:tcPr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A9D" w:rsidRDefault="00107A9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107A9D" w:rsidRDefault="00107A9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принятия решений о разработке долгосрочных целевых программ </w:t>
            </w:r>
            <w:r w:rsidR="00587C40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="00587C40">
              <w:rPr>
                <w:rFonts w:ascii="Times New Roman" w:hAnsi="Times New Roman"/>
                <w:sz w:val="28"/>
                <w:szCs w:val="20"/>
                <w:lang w:eastAsia="ru-RU"/>
              </w:rPr>
              <w:t>Стародрожжановского</w:t>
            </w:r>
            <w:proofErr w:type="spellEnd"/>
            <w:r w:rsidR="00587C40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Дрожжановского муниципального района,</w:t>
            </w:r>
          </w:p>
          <w:p w:rsidR="00107A9D" w:rsidRDefault="00107A9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формирования и реализации</w:t>
            </w:r>
          </w:p>
        </w:tc>
      </w:tr>
    </w:tbl>
    <w:p w:rsidR="00107A9D" w:rsidRDefault="00107A9D" w:rsidP="00107A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07A9D" w:rsidRDefault="00107A9D" w:rsidP="00107A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МАКЕТ</w:t>
      </w:r>
    </w:p>
    <w:p w:rsidR="00107A9D" w:rsidRDefault="00107A9D" w:rsidP="00107A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целевой программы </w:t>
      </w:r>
      <w:proofErr w:type="spellStart"/>
      <w:r w:rsidR="00587C40">
        <w:rPr>
          <w:rFonts w:ascii="Times New Roman" w:hAnsi="Times New Roman"/>
          <w:sz w:val="28"/>
          <w:szCs w:val="20"/>
          <w:lang w:eastAsia="ru-RU"/>
        </w:rPr>
        <w:t>Стародрожжановского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</w:t>
      </w:r>
    </w:p>
    <w:p w:rsidR="00107A9D" w:rsidRDefault="00107A9D" w:rsidP="00107A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муниципальной целевой программы</w:t>
      </w:r>
      <w:r w:rsidR="00587C40" w:rsidRPr="00587C40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587C40">
        <w:rPr>
          <w:rFonts w:ascii="Times New Roman" w:hAnsi="Times New Roman"/>
          <w:sz w:val="28"/>
          <w:szCs w:val="20"/>
          <w:lang w:eastAsia="ru-RU"/>
        </w:rPr>
        <w:t>Стародрожжановского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</w:t>
      </w:r>
    </w:p>
    <w:p w:rsidR="00107A9D" w:rsidRDefault="00107A9D" w:rsidP="00107A9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4111"/>
      </w:tblGrid>
      <w:tr w:rsidR="00107A9D" w:rsidTr="00107A9D">
        <w:tc>
          <w:tcPr>
            <w:tcW w:w="5954" w:type="dxa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программы</w:t>
            </w:r>
          </w:p>
        </w:tc>
        <w:tc>
          <w:tcPr>
            <w:tcW w:w="4111" w:type="dxa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7A9D" w:rsidTr="00107A9D">
        <w:tc>
          <w:tcPr>
            <w:tcW w:w="5954" w:type="dxa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принятия правового акта</w:t>
            </w:r>
          </w:p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разработке программы</w:t>
            </w:r>
          </w:p>
        </w:tc>
        <w:tc>
          <w:tcPr>
            <w:tcW w:w="4111" w:type="dxa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7A9D" w:rsidTr="00107A9D">
        <w:tc>
          <w:tcPr>
            <w:tcW w:w="5954" w:type="dxa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4111" w:type="dxa"/>
            <w:hideMark/>
          </w:tcPr>
          <w:p w:rsidR="00107A9D" w:rsidRDefault="00107A9D">
            <w:pPr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7A9D" w:rsidTr="00107A9D">
        <w:tc>
          <w:tcPr>
            <w:tcW w:w="5954" w:type="dxa"/>
            <w:hideMark/>
          </w:tcPr>
          <w:p w:rsidR="00107A9D" w:rsidRDefault="00107A9D">
            <w:pPr>
              <w:spacing w:after="0" w:line="240" w:lineRule="auto"/>
              <w:ind w:left="142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и соисполнители    </w:t>
            </w:r>
          </w:p>
          <w:p w:rsidR="00107A9D" w:rsidRDefault="00107A9D">
            <w:pPr>
              <w:spacing w:after="0" w:line="240" w:lineRule="auto"/>
              <w:ind w:left="142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111" w:type="dxa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7A9D" w:rsidTr="00107A9D">
        <w:tc>
          <w:tcPr>
            <w:tcW w:w="5954" w:type="dxa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4111" w:type="dxa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7A9D" w:rsidTr="00107A9D">
        <w:tc>
          <w:tcPr>
            <w:tcW w:w="5954" w:type="dxa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целевые показатели</w:t>
            </w:r>
          </w:p>
        </w:tc>
        <w:tc>
          <w:tcPr>
            <w:tcW w:w="4111" w:type="dxa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7A9D" w:rsidTr="00107A9D">
        <w:tc>
          <w:tcPr>
            <w:tcW w:w="5954" w:type="dxa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выполнения программы</w:t>
            </w:r>
          </w:p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(подпрограмм)</w:t>
            </w:r>
          </w:p>
        </w:tc>
        <w:tc>
          <w:tcPr>
            <w:tcW w:w="4111" w:type="dxa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7A9D" w:rsidTr="00107A9D">
        <w:tc>
          <w:tcPr>
            <w:tcW w:w="5954" w:type="dxa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 и основных</w:t>
            </w:r>
          </w:p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4111" w:type="dxa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7A9D" w:rsidTr="00107A9D">
        <w:tc>
          <w:tcPr>
            <w:tcW w:w="5954" w:type="dxa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(с разбивкой по годам)</w:t>
            </w:r>
          </w:p>
        </w:tc>
        <w:tc>
          <w:tcPr>
            <w:tcW w:w="4111" w:type="dxa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7A9D" w:rsidTr="00107A9D">
        <w:tc>
          <w:tcPr>
            <w:tcW w:w="5954" w:type="dxa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</w:t>
            </w:r>
          </w:p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программы</w:t>
            </w:r>
          </w:p>
        </w:tc>
        <w:tc>
          <w:tcPr>
            <w:tcW w:w="4111" w:type="dxa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07A9D" w:rsidRDefault="00107A9D" w:rsidP="00107A9D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Разделы долгосрочной целевой программы </w:t>
      </w:r>
      <w:proofErr w:type="spellStart"/>
      <w:r w:rsidR="00587C40">
        <w:rPr>
          <w:rFonts w:ascii="Times New Roman" w:hAnsi="Times New Roman"/>
          <w:sz w:val="28"/>
          <w:szCs w:val="20"/>
          <w:lang w:eastAsia="ru-RU"/>
        </w:rPr>
        <w:t>Стародрожжановского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района: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характеристика проблемы, на решение которой направлена целевая программа. Раздел должен содержать характеристику проблемы, включая анализ причин ее возникновения, обоснование ее связи с приоритетами социально-экономического развития района, обоснование необходимости решения проблемы программно-целевым методом;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основные цели и задачи целевой программы с указанием сроков, этапов ее реализации, целевых индикаторов и показателей.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должен содержать развернутые формулировки целей и задач целевой программы, обоснование необходимости решения поставленных задач для достижения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сформулированных целей целевой программы, обоснование сроков решения задач и реализации целевой программы, описание основных этапов реализации с указанием перечня индикаторов (показателей) целевой программы по форме согласно приложению № 1 к Типовому макету муниципальной целевой программы </w:t>
      </w:r>
      <w:proofErr w:type="spellStart"/>
      <w:r w:rsidR="00587C40">
        <w:rPr>
          <w:rFonts w:ascii="Times New Roman" w:hAnsi="Times New Roman"/>
          <w:sz w:val="28"/>
          <w:szCs w:val="20"/>
          <w:lang w:eastAsia="ru-RU"/>
        </w:rPr>
        <w:t>Стародрожжановского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района;</w:t>
      </w:r>
      <w:proofErr w:type="gramEnd"/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перечень программных мероприятий. Раздел должен содержать программные мероприятия, которые предлагается реализовать для решения задач целевой программы и достижения поставленных целей, а также информацию о сроках реализации мероприятий целевой программы, непосредственных результатах и последствия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нереализации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целевой программы. Перечень основных мероприятий целевой программы оформляется по форме согласно приложению № 2 к Типовому макету муниципальной целевой программы </w:t>
      </w:r>
      <w:proofErr w:type="spellStart"/>
      <w:r w:rsidR="00587C40">
        <w:rPr>
          <w:rFonts w:ascii="Times New Roman" w:hAnsi="Times New Roman"/>
          <w:sz w:val="28"/>
          <w:szCs w:val="20"/>
          <w:lang w:eastAsia="ru-RU"/>
        </w:rPr>
        <w:t>Стародрожжановского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обоснование ресурсного обеспечения целевой программы. В разделе должно содержаться обоснование ресурсного обеспечения, необходимого для реализации целевой программы, а также источников финансирования. Раздел должен включать обоснование возможности привлечения, помимо бюджетных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реализации мероприятий целевой программы, средств иных внебюджетных источников и описание механизмов привлечения этих средств.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Составляется смета расходов бюджета </w:t>
      </w:r>
      <w:proofErr w:type="spellStart"/>
      <w:r w:rsidR="00587C40">
        <w:rPr>
          <w:rFonts w:ascii="Times New Roman" w:hAnsi="Times New Roman"/>
          <w:sz w:val="28"/>
          <w:szCs w:val="20"/>
          <w:lang w:eastAsia="ru-RU"/>
        </w:rPr>
        <w:t>Стародрожжановского</w:t>
      </w:r>
      <w:proofErr w:type="spellEnd"/>
      <w:r w:rsidR="00587C40">
        <w:rPr>
          <w:rFonts w:ascii="Times New Roman" w:hAnsi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в том числе за счет субсидий из федерального и республиканского бюджетов, расходов бюджета района и организаций на реализацию целевой программы по форме согласно приложению № 3 к Типовому макету муниципальной целевой программы </w:t>
      </w:r>
      <w:proofErr w:type="spellStart"/>
      <w:r w:rsidR="00587C40">
        <w:rPr>
          <w:rFonts w:ascii="Times New Roman" w:hAnsi="Times New Roman"/>
          <w:sz w:val="28"/>
          <w:szCs w:val="20"/>
          <w:lang w:eastAsia="ru-RU"/>
        </w:rPr>
        <w:t>Стародрожжановского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района;</w:t>
      </w:r>
      <w:proofErr w:type="gramEnd"/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механизм реализации целевой программы. Раздел должен включать: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взаимодействия ответственного исполнителя с соисполнителями и участниками целевой программы;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сбора и представления отчетности и оценки эффективности реализации целевой программы;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механизмы корректировки программных мероприятий и их ресурсного обеспечения в ходе реализации целевой программы, включая условия, при наличии которых может быть принято решение о сокращении, начиная с очередного финансового года, бюджетных ассигнований на реализацию целевой программы;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процедуры обеспечения публичности (открытости) информации о значениях целевых индикаторов и показателей, результатах мониторинга реализации целевой программы, программных мероприятиях и об условиях участия в них исполнителей, а также о проводимых конкурсах и критериях определения победителей;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оценка социально-экономической и экологической эффективности целевой программы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должен содержать описание социальных, экономических и экологических последствий, которые могут возникнуть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целевой программы, общую оценку вклада целевой программы в экономическое развитие, а также оценку эффективности расходования бюджетных средств. Оценка эффективности осуществляется по годам или этапам в течение всего срока реализации целевой программы, а при необходимости - и после ее реализации.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оценки эффективности целевой программы является приложением к тексту целевой программы и учитывает ее специфику. В Методике описываются основные принципы оценки эффективности целевой программы, этапы ее проведения, расчетные формулы, используемые для расчета установленных показателей эффективности реализации целевой программы и целевых индикаторов, с учетом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оценки эффективности реализации районных целевых программ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показателей, позволяющих установить эффективность реализации целевой программы, указываются индикаторы целевой программы, определяемые в зависимости от количественных показателей, которые будут достигнуты при реализации целевой программы. Эти показатели должны: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плановые промежуточные и конечные значения в зависимости от периода реализации;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отражать состояние исполнения мероприятий;</w:t>
      </w:r>
    </w:p>
    <w:p w:rsidR="00107A9D" w:rsidRDefault="00107A9D" w:rsidP="00107A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соответствовать приоритетности и масштабности проблем, решаемых целевой программой, и поставленным целям социально-экономического развития района.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Типовому макету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целевой программы</w:t>
      </w:r>
    </w:p>
    <w:p w:rsidR="00107A9D" w:rsidRDefault="00587C40" w:rsidP="00107A9D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5C3C">
        <w:rPr>
          <w:rFonts w:ascii="Times New Roman" w:hAnsi="Times New Roman"/>
          <w:sz w:val="24"/>
          <w:szCs w:val="24"/>
          <w:lang w:eastAsia="ru-RU"/>
        </w:rPr>
        <w:t>Стародрожжановского</w:t>
      </w:r>
      <w:proofErr w:type="spellEnd"/>
      <w:r w:rsidR="00107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Дрожжановского муниципального района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 (показателей) муниципальной целевой программы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наименование)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709"/>
        <w:gridCol w:w="1282"/>
        <w:gridCol w:w="997"/>
        <w:gridCol w:w="997"/>
        <w:gridCol w:w="1140"/>
        <w:gridCol w:w="1567"/>
        <w:gridCol w:w="1423"/>
      </w:tblGrid>
      <w:tr w:rsidR="00107A9D" w:rsidTr="0004023E">
        <w:trPr>
          <w:trHeight w:val="262"/>
        </w:trPr>
        <w:tc>
          <w:tcPr>
            <w:tcW w:w="711" w:type="dxa"/>
            <w:vMerge w:val="restart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9" w:type="dxa"/>
            <w:vMerge w:val="restart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82" w:type="dxa"/>
            <w:vMerge w:val="restart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6123" w:type="dxa"/>
            <w:gridSpan w:val="5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(показателя)</w:t>
            </w:r>
          </w:p>
        </w:tc>
      </w:tr>
      <w:tr w:rsidR="00107A9D" w:rsidTr="0004023E">
        <w:trPr>
          <w:trHeight w:val="802"/>
        </w:trPr>
        <w:tc>
          <w:tcPr>
            <w:tcW w:w="711" w:type="dxa"/>
            <w:vMerge/>
            <w:shd w:val="clear" w:color="auto" w:fill="FFFFFF"/>
            <w:vAlign w:val="center"/>
            <w:hideMark/>
          </w:tcPr>
          <w:p w:rsidR="00107A9D" w:rsidRDefault="0010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FFFFFF"/>
            <w:vAlign w:val="center"/>
            <w:hideMark/>
          </w:tcPr>
          <w:p w:rsidR="00107A9D" w:rsidRDefault="0010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shd w:val="clear" w:color="auto" w:fill="FFFFFF"/>
            <w:vAlign w:val="center"/>
            <w:hideMark/>
          </w:tcPr>
          <w:p w:rsidR="00107A9D" w:rsidRDefault="0010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99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114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56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42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год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</w:tr>
      <w:tr w:rsidR="00107A9D" w:rsidTr="0004023E">
        <w:trPr>
          <w:trHeight w:val="262"/>
        </w:trPr>
        <w:tc>
          <w:tcPr>
            <w:tcW w:w="71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7A9D" w:rsidTr="0004023E">
        <w:trPr>
          <w:trHeight w:val="277"/>
        </w:trPr>
        <w:tc>
          <w:tcPr>
            <w:tcW w:w="71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14" w:type="dxa"/>
            <w:gridSpan w:val="7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</w:tr>
      <w:tr w:rsidR="00107A9D" w:rsidTr="0004023E">
        <w:trPr>
          <w:trHeight w:val="262"/>
        </w:trPr>
        <w:tc>
          <w:tcPr>
            <w:tcW w:w="71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123" w:type="dxa"/>
            <w:gridSpan w:val="5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6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04023E">
        <w:trPr>
          <w:trHeight w:val="539"/>
        </w:trPr>
        <w:tc>
          <w:tcPr>
            <w:tcW w:w="71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70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(показатель)</w:t>
            </w:r>
          </w:p>
        </w:tc>
        <w:tc>
          <w:tcPr>
            <w:tcW w:w="1282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04023E">
        <w:trPr>
          <w:trHeight w:val="428"/>
        </w:trPr>
        <w:tc>
          <w:tcPr>
            <w:tcW w:w="71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70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(показатель)</w:t>
            </w:r>
          </w:p>
        </w:tc>
        <w:tc>
          <w:tcPr>
            <w:tcW w:w="1282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04023E">
        <w:trPr>
          <w:trHeight w:val="218"/>
        </w:trPr>
        <w:tc>
          <w:tcPr>
            <w:tcW w:w="71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107A9D" w:rsidRDefault="00107A9D" w:rsidP="00107A9D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Типовому макету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муниципальной целевой программы</w:t>
      </w:r>
    </w:p>
    <w:p w:rsidR="00107A9D" w:rsidRDefault="00587C40" w:rsidP="00107A9D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5C3C">
        <w:rPr>
          <w:rFonts w:ascii="Times New Roman" w:hAnsi="Times New Roman"/>
          <w:sz w:val="24"/>
          <w:szCs w:val="24"/>
          <w:lang w:eastAsia="ru-RU"/>
        </w:rPr>
        <w:lastRenderedPageBreak/>
        <w:t>Стародрожжановского</w:t>
      </w:r>
      <w:proofErr w:type="spellEnd"/>
      <w:r w:rsidR="00107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Дрожжановского муниципального района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мероприятий муниципальной целевой программы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наименование)</w:t>
      </w: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701"/>
        <w:gridCol w:w="2835"/>
      </w:tblGrid>
      <w:tr w:rsidR="00107A9D" w:rsidTr="00107A9D">
        <w:tc>
          <w:tcPr>
            <w:tcW w:w="70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соисполнитель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283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 (краткое описание)</w:t>
            </w:r>
          </w:p>
        </w:tc>
      </w:tr>
      <w:tr w:rsidR="00107A9D" w:rsidTr="00107A9D">
        <w:tc>
          <w:tcPr>
            <w:tcW w:w="70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7A9D" w:rsidTr="00107A9D">
        <w:tc>
          <w:tcPr>
            <w:tcW w:w="70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gridSpan w:val="4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</w:tr>
      <w:tr w:rsidR="00107A9D" w:rsidTr="00107A9D">
        <w:tc>
          <w:tcPr>
            <w:tcW w:w="70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1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70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1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7A9D" w:rsidRDefault="00107A9D" w:rsidP="00107A9D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04023E" w:rsidRDefault="0004023E" w:rsidP="00107A9D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Типовому макету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целевой программы</w:t>
      </w:r>
    </w:p>
    <w:p w:rsidR="00107A9D" w:rsidRDefault="00587C40" w:rsidP="00107A9D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5C3C">
        <w:rPr>
          <w:rFonts w:ascii="Times New Roman" w:hAnsi="Times New Roman"/>
          <w:sz w:val="24"/>
          <w:szCs w:val="24"/>
          <w:lang w:eastAsia="ru-RU"/>
        </w:rPr>
        <w:t>Стародрожжановского</w:t>
      </w:r>
      <w:proofErr w:type="spellEnd"/>
      <w:r w:rsidR="00107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Дрожжановского муниципального района</w:t>
      </w:r>
    </w:p>
    <w:p w:rsidR="0004023E" w:rsidRDefault="0004023E" w:rsidP="00107A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РАСХОДОВ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proofErr w:type="spellStart"/>
      <w:r w:rsidR="00495C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Стародрожжановского</w:t>
      </w:r>
      <w:proofErr w:type="spellEnd"/>
      <w:r w:rsidR="00495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том числе за счет субсидий из федерального и республиканского бюджетов, расходов бюджета района и организаций на реализацию муниципальной целевой программы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наименование)</w:t>
      </w:r>
    </w:p>
    <w:p w:rsidR="0004023E" w:rsidRDefault="0004023E" w:rsidP="00107A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2976"/>
        <w:gridCol w:w="1276"/>
        <w:gridCol w:w="1418"/>
        <w:gridCol w:w="1134"/>
        <w:gridCol w:w="1275"/>
      </w:tblGrid>
      <w:tr w:rsidR="00107A9D" w:rsidTr="00107A9D">
        <w:tc>
          <w:tcPr>
            <w:tcW w:w="568" w:type="dxa"/>
            <w:vMerge w:val="restart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5103" w:type="dxa"/>
            <w:gridSpan w:val="4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107A9D" w:rsidTr="00107A9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07A9D" w:rsidRDefault="0010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07A9D" w:rsidRDefault="0010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07A9D" w:rsidRDefault="0010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  <w:tc>
          <w:tcPr>
            <w:tcW w:w="12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год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</w:tr>
      <w:tr w:rsidR="00107A9D" w:rsidTr="00107A9D">
        <w:tc>
          <w:tcPr>
            <w:tcW w:w="56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7A9D" w:rsidTr="00107A9D">
        <w:tc>
          <w:tcPr>
            <w:tcW w:w="56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6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</w:tr>
      <w:tr w:rsidR="00107A9D" w:rsidTr="00107A9D">
        <w:tc>
          <w:tcPr>
            <w:tcW w:w="56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     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        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 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 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Всего       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        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 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 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29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     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        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 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 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7A9D" w:rsidRDefault="00107A9D" w:rsidP="00107A9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495C3C" w:rsidRDefault="00107A9D" w:rsidP="00107A9D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pPr w:leftFromText="45" w:rightFromText="45" w:bottomFromText="200" w:vertAnchor="text" w:tblpX="4820"/>
        <w:tblW w:w="5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</w:tblGrid>
      <w:tr w:rsidR="00107A9D" w:rsidTr="00107A9D">
        <w:tc>
          <w:tcPr>
            <w:tcW w:w="5245" w:type="dxa"/>
            <w:hideMark/>
          </w:tcPr>
          <w:p w:rsidR="0004023E" w:rsidRDefault="000402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A9D" w:rsidRDefault="00107A9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107A9D" w:rsidRDefault="00107A9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принятия решений о разработке долгосрочных целевых программ </w:t>
            </w:r>
            <w:r w:rsidR="00587C40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495C3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="00587C40">
              <w:rPr>
                <w:rFonts w:ascii="Times New Roman" w:hAnsi="Times New Roman"/>
                <w:sz w:val="28"/>
                <w:szCs w:val="20"/>
                <w:lang w:eastAsia="ru-RU"/>
              </w:rPr>
              <w:t>Стародрожжановского</w:t>
            </w:r>
            <w:proofErr w:type="spellEnd"/>
            <w:r w:rsidR="00587C40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района,</w:t>
            </w:r>
          </w:p>
          <w:p w:rsidR="00107A9D" w:rsidRDefault="00107A9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формирования и реализации</w:t>
            </w:r>
          </w:p>
        </w:tc>
      </w:tr>
    </w:tbl>
    <w:p w:rsidR="00107A9D" w:rsidRDefault="00107A9D" w:rsidP="00107A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ОТЧЕТ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программы)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 И.О. ответственного за подготовку отчета)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ответственного исполнителя)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основных целевых индикаторов (показателей) целевой программы за отчетный год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080"/>
        <w:gridCol w:w="1125"/>
        <w:gridCol w:w="1841"/>
        <w:gridCol w:w="1302"/>
        <w:gridCol w:w="1625"/>
        <w:gridCol w:w="1407"/>
      </w:tblGrid>
      <w:tr w:rsidR="00107A9D" w:rsidTr="00107A9D">
        <w:tc>
          <w:tcPr>
            <w:tcW w:w="70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(индикаторов) результативности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значения, предусмотренные программой</w:t>
            </w:r>
          </w:p>
        </w:tc>
        <w:tc>
          <w:tcPr>
            <w:tcW w:w="1162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достигнутые значения за отчетный период</w:t>
            </w:r>
          </w:p>
        </w:tc>
        <w:tc>
          <w:tcPr>
            <w:tcW w:w="167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по предыдущим годам реализации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отклонений значений</w:t>
            </w:r>
          </w:p>
        </w:tc>
      </w:tr>
      <w:tr w:rsidR="00107A9D" w:rsidTr="00107A9D">
        <w:tc>
          <w:tcPr>
            <w:tcW w:w="70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7A9D" w:rsidTr="00107A9D">
        <w:tc>
          <w:tcPr>
            <w:tcW w:w="70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  <w:gridSpan w:val="6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</w:tr>
      <w:tr w:rsidR="00107A9D" w:rsidTr="00107A9D">
        <w:tc>
          <w:tcPr>
            <w:tcW w:w="70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356" w:type="dxa"/>
            <w:gridSpan w:val="6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107A9D" w:rsidTr="00107A9D">
        <w:tc>
          <w:tcPr>
            <w:tcW w:w="70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12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(показатель)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70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12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(показатель)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7A9D" w:rsidRDefault="00107A9D" w:rsidP="00107A9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степени выполнения мероприятий целевой программы</w:t>
      </w:r>
    </w:p>
    <w:tbl>
      <w:tblPr>
        <w:tblW w:w="100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1960"/>
        <w:gridCol w:w="851"/>
        <w:gridCol w:w="1134"/>
        <w:gridCol w:w="992"/>
        <w:gridCol w:w="1418"/>
        <w:gridCol w:w="1417"/>
        <w:gridCol w:w="1418"/>
      </w:tblGrid>
      <w:tr w:rsidR="00107A9D" w:rsidTr="00107A9D">
        <w:tc>
          <w:tcPr>
            <w:tcW w:w="875" w:type="dxa"/>
            <w:vMerge w:val="restart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0" w:type="dxa"/>
            <w:vMerge w:val="restart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07A9D" w:rsidRDefault="00107A9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 достигнутые результаты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Проблемы, возникшие в ходе реализации мероприятия</w:t>
            </w:r>
          </w:p>
        </w:tc>
      </w:tr>
      <w:tr w:rsidR="00107A9D" w:rsidTr="00107A9D">
        <w:tc>
          <w:tcPr>
            <w:tcW w:w="875" w:type="dxa"/>
            <w:vMerge/>
            <w:shd w:val="clear" w:color="auto" w:fill="FFFFFF"/>
            <w:vAlign w:val="center"/>
            <w:hideMark/>
          </w:tcPr>
          <w:p w:rsidR="00107A9D" w:rsidRDefault="0010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vMerge/>
            <w:shd w:val="clear" w:color="auto" w:fill="FFFFFF"/>
            <w:vAlign w:val="center"/>
            <w:hideMark/>
          </w:tcPr>
          <w:p w:rsidR="00107A9D" w:rsidRDefault="0010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992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:rsidR="00107A9D" w:rsidRDefault="0010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107A9D" w:rsidRDefault="0010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A9D" w:rsidTr="00107A9D">
        <w:tc>
          <w:tcPr>
            <w:tcW w:w="8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7A9D" w:rsidTr="00107A9D">
        <w:tc>
          <w:tcPr>
            <w:tcW w:w="8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90" w:type="dxa"/>
            <w:gridSpan w:val="7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107A9D" w:rsidTr="00107A9D">
        <w:tc>
          <w:tcPr>
            <w:tcW w:w="8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6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5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8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6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5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8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875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7A9D" w:rsidRDefault="00107A9D" w:rsidP="00107A9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Сведения об использовании бюджетных ассигнований бюджета района и иных средств на реализацию целевой программы в разрезе мероприятий целевой программы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559"/>
        <w:gridCol w:w="1276"/>
        <w:gridCol w:w="850"/>
        <w:gridCol w:w="993"/>
      </w:tblGrid>
      <w:tr w:rsidR="00107A9D" w:rsidTr="00107A9D">
        <w:tc>
          <w:tcPr>
            <w:tcW w:w="56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программой в соответствии с постановлением Исполкома об утверждении программы</w:t>
            </w:r>
          </w:p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5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бюджете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по программе на 201__ год</w:t>
            </w:r>
          </w:p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Профинан-сировано</w:t>
            </w:r>
            <w:proofErr w:type="spellEnd"/>
            <w:proofErr w:type="gramEnd"/>
          </w:p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неосво-енных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и причины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неосвое-ния</w:t>
            </w:r>
            <w:proofErr w:type="spellEnd"/>
          </w:p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107A9D" w:rsidTr="00107A9D">
        <w:tc>
          <w:tcPr>
            <w:tcW w:w="56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7A9D" w:rsidTr="00107A9D">
        <w:tc>
          <w:tcPr>
            <w:tcW w:w="56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8" w:type="dxa"/>
            <w:gridSpan w:val="7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</w:tr>
      <w:tr w:rsidR="00107A9D" w:rsidTr="00107A9D">
        <w:tc>
          <w:tcPr>
            <w:tcW w:w="56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       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rPr>
          <w:trHeight w:val="245"/>
        </w:trPr>
        <w:tc>
          <w:tcPr>
            <w:tcW w:w="56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7A9D" w:rsidRDefault="00107A9D" w:rsidP="00107A9D">
      <w:pPr>
        <w:spacing w:after="0" w:line="240" w:lineRule="auto"/>
        <w:ind w:firstLine="426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559"/>
        <w:gridCol w:w="1276"/>
        <w:gridCol w:w="850"/>
        <w:gridCol w:w="993"/>
      </w:tblGrid>
      <w:tr w:rsidR="00107A9D" w:rsidTr="00107A9D">
        <w:tc>
          <w:tcPr>
            <w:tcW w:w="56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       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9D" w:rsidTr="00107A9D">
        <w:tc>
          <w:tcPr>
            <w:tcW w:w="567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07A9D" w:rsidRDefault="00107A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7A9D" w:rsidRDefault="00107A9D" w:rsidP="00107A9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Пояснительная записка</w:t>
      </w:r>
    </w:p>
    <w:p w:rsidR="00107A9D" w:rsidRDefault="00107A9D" w:rsidP="00107A9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Оценка эффективности целевой программы</w:t>
      </w:r>
    </w:p>
    <w:p w:rsidR="00107A9D" w:rsidRDefault="00107A9D" w:rsidP="00107A9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53803" w:rsidRDefault="00B53803"/>
    <w:sectPr w:rsidR="00B53803" w:rsidSect="000402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FB"/>
    <w:rsid w:val="0004023E"/>
    <w:rsid w:val="000D44BE"/>
    <w:rsid w:val="00107A9D"/>
    <w:rsid w:val="001711FB"/>
    <w:rsid w:val="001D1F20"/>
    <w:rsid w:val="001D5BB0"/>
    <w:rsid w:val="0046035C"/>
    <w:rsid w:val="00495C3C"/>
    <w:rsid w:val="00587C40"/>
    <w:rsid w:val="0092626F"/>
    <w:rsid w:val="00A90ABC"/>
    <w:rsid w:val="00A94259"/>
    <w:rsid w:val="00B53803"/>
    <w:rsid w:val="00B57E21"/>
    <w:rsid w:val="00C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A9D"/>
    <w:rPr>
      <w:color w:val="0000FF"/>
      <w:u w:val="single"/>
    </w:rPr>
  </w:style>
  <w:style w:type="paragraph" w:customStyle="1" w:styleId="ConsPlusTitle">
    <w:name w:val="ConsPlusTitle"/>
    <w:rsid w:val="001D1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A9D"/>
    <w:rPr>
      <w:color w:val="0000FF"/>
      <w:u w:val="single"/>
    </w:rPr>
  </w:style>
  <w:style w:type="paragraph" w:customStyle="1" w:styleId="ConsPlusTitle">
    <w:name w:val="ConsPlusTitle"/>
    <w:rsid w:val="001D1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8425EDF94D4142C2EB7057D23D1758B77805709DBCC4A444EEA18D05E28259F3CFB882F6271C84DF21DCc1B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3745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25048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18</cp:revision>
  <cp:lastPrinted>2013-09-23T11:04:00Z</cp:lastPrinted>
  <dcterms:created xsi:type="dcterms:W3CDTF">2013-09-16T11:56:00Z</dcterms:created>
  <dcterms:modified xsi:type="dcterms:W3CDTF">2013-09-23T11:19:00Z</dcterms:modified>
</cp:coreProperties>
</file>